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C8E28" w14:textId="2880DAB4" w:rsidR="0029016C" w:rsidRDefault="00F41FFD">
      <w:r>
        <w:rPr>
          <w:noProof/>
        </w:rPr>
        <w:drawing>
          <wp:inline distT="0" distB="0" distL="0" distR="0" wp14:anchorId="7252E8D4" wp14:editId="38C1F312">
            <wp:extent cx="1143000" cy="523451"/>
            <wp:effectExtent l="0" t="0" r="0" b="0"/>
            <wp:docPr id="1" name="Picture 1" descr="A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white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7342" cy="539178"/>
                    </a:xfrm>
                    <a:prstGeom prst="rect">
                      <a:avLst/>
                    </a:prstGeom>
                  </pic:spPr>
                </pic:pic>
              </a:graphicData>
            </a:graphic>
          </wp:inline>
        </w:drawing>
      </w:r>
    </w:p>
    <w:p w14:paraId="07F07346" w14:textId="3E0DBD6B" w:rsidR="0029016C" w:rsidRDefault="0029016C"/>
    <w:p w14:paraId="30289869" w14:textId="77777777" w:rsidR="00ED30B9" w:rsidRDefault="00ED30B9"/>
    <w:p w14:paraId="1E66B473" w14:textId="77777777" w:rsidR="001A4F5B" w:rsidRPr="00F72A17" w:rsidRDefault="001A4F5B" w:rsidP="001A4F5B">
      <w:pPr>
        <w:shd w:val="clear" w:color="auto" w:fill="FFFFFF"/>
        <w:spacing w:before="100" w:beforeAutospacing="1" w:after="100" w:afterAutospacing="1"/>
        <w:rPr>
          <w:rFonts w:ascii="Arial" w:eastAsia="Times New Roman" w:hAnsi="Arial" w:cs="Arial"/>
          <w:b/>
          <w:bCs/>
          <w:color w:val="000000" w:themeColor="text1"/>
          <w:sz w:val="28"/>
          <w:szCs w:val="28"/>
        </w:rPr>
      </w:pPr>
      <w:r w:rsidRPr="00F72A17">
        <w:rPr>
          <w:rFonts w:ascii="Arial" w:eastAsia="Times New Roman" w:hAnsi="Arial" w:cs="Arial"/>
          <w:b/>
          <w:bCs/>
          <w:color w:val="000000" w:themeColor="text1"/>
          <w:sz w:val="28"/>
          <w:szCs w:val="28"/>
        </w:rPr>
        <w:t>Ryan Minton introduction – From the Stage</w:t>
      </w:r>
    </w:p>
    <w:p w14:paraId="652574E5" w14:textId="77777777" w:rsidR="001A4F5B" w:rsidRPr="00F72A17" w:rsidRDefault="001A4F5B" w:rsidP="001A4F5B">
      <w:pPr>
        <w:shd w:val="clear" w:color="auto" w:fill="FFFFFF"/>
        <w:spacing w:before="100" w:beforeAutospacing="1" w:after="100" w:afterAutospacing="1"/>
        <w:rPr>
          <w:rFonts w:ascii="Arial" w:eastAsia="Times New Roman" w:hAnsi="Arial" w:cs="Arial"/>
          <w:color w:val="000000" w:themeColor="text1"/>
          <w:sz w:val="28"/>
          <w:szCs w:val="28"/>
        </w:rPr>
      </w:pPr>
      <w:r w:rsidRPr="00F72A17">
        <w:rPr>
          <w:rFonts w:ascii="Arial" w:eastAsia="Times New Roman" w:hAnsi="Arial" w:cs="Arial"/>
          <w:color w:val="000000" w:themeColor="text1"/>
          <w:sz w:val="28"/>
          <w:szCs w:val="28"/>
        </w:rPr>
        <w:t>Ladies and gentlemen, it's my pleasure to introduce our keynote speaker for today.</w:t>
      </w:r>
    </w:p>
    <w:p w14:paraId="69025C37" w14:textId="77777777" w:rsidR="001A4F5B" w:rsidRPr="00F72A17" w:rsidRDefault="001A4F5B" w:rsidP="001A4F5B">
      <w:pPr>
        <w:shd w:val="clear" w:color="auto" w:fill="FFFFFF"/>
        <w:spacing w:before="100" w:beforeAutospacing="1" w:after="100" w:afterAutospacing="1"/>
        <w:rPr>
          <w:rFonts w:ascii="Arial" w:eastAsia="Times New Roman" w:hAnsi="Arial" w:cs="Arial"/>
          <w:color w:val="000000" w:themeColor="text1"/>
          <w:sz w:val="28"/>
          <w:szCs w:val="28"/>
        </w:rPr>
      </w:pPr>
      <w:r w:rsidRPr="00F72A17">
        <w:rPr>
          <w:rFonts w:ascii="Arial" w:eastAsia="Times New Roman" w:hAnsi="Arial" w:cs="Arial"/>
          <w:color w:val="000000" w:themeColor="text1"/>
          <w:sz w:val="28"/>
          <w:szCs w:val="28"/>
        </w:rPr>
        <w:t>Ryan Minton</w:t>
      </w:r>
      <w:r>
        <w:rPr>
          <w:rFonts w:ascii="Arial" w:eastAsia="Times New Roman" w:hAnsi="Arial" w:cs="Arial"/>
          <w:color w:val="000000" w:themeColor="text1"/>
          <w:sz w:val="28"/>
          <w:szCs w:val="28"/>
        </w:rPr>
        <w:t xml:space="preserve"> is </w:t>
      </w:r>
      <w:r w:rsidRPr="00F72A17">
        <w:rPr>
          <w:rFonts w:ascii="Arial" w:eastAsia="Times New Roman" w:hAnsi="Arial" w:cs="Arial"/>
          <w:color w:val="000000" w:themeColor="text1"/>
          <w:sz w:val="28"/>
          <w:szCs w:val="28"/>
        </w:rPr>
        <w:t xml:space="preserve">a best-selling author and </w:t>
      </w:r>
      <w:r>
        <w:rPr>
          <w:rFonts w:ascii="Arial" w:eastAsia="Times New Roman" w:hAnsi="Arial" w:cs="Arial"/>
          <w:color w:val="000000" w:themeColor="text1"/>
          <w:sz w:val="28"/>
          <w:szCs w:val="28"/>
        </w:rPr>
        <w:t>sought out</w:t>
      </w:r>
      <w:r w:rsidRPr="00F72A17">
        <w:rPr>
          <w:rFonts w:ascii="Arial" w:eastAsia="Times New Roman" w:hAnsi="Arial" w:cs="Arial"/>
          <w:color w:val="000000" w:themeColor="text1"/>
          <w:sz w:val="28"/>
          <w:szCs w:val="28"/>
        </w:rPr>
        <w:t xml:space="preserve"> expert in customer and employee experience. With over two decades of leadership in world-class hospitality brands like Hilton, Marriott, and IHG, Ryan has consistently driven record revenues, profits, and engagement through his exceptional operational skills and talent for building dynamic teams.</w:t>
      </w:r>
    </w:p>
    <w:p w14:paraId="1A98A0D2" w14:textId="77777777" w:rsidR="001A4F5B" w:rsidRPr="00F72A17" w:rsidRDefault="001A4F5B" w:rsidP="001A4F5B">
      <w:pPr>
        <w:shd w:val="clear" w:color="auto" w:fill="FFFFFF"/>
        <w:spacing w:before="100" w:beforeAutospacing="1" w:after="100" w:afterAutospacing="1"/>
        <w:rPr>
          <w:rFonts w:ascii="Arial" w:eastAsia="Times New Roman" w:hAnsi="Arial" w:cs="Arial"/>
          <w:color w:val="000000" w:themeColor="text1"/>
          <w:sz w:val="28"/>
          <w:szCs w:val="28"/>
        </w:rPr>
      </w:pPr>
      <w:r w:rsidRPr="00F72A17">
        <w:rPr>
          <w:rFonts w:ascii="Arial" w:eastAsia="Times New Roman" w:hAnsi="Arial" w:cs="Arial"/>
          <w:color w:val="000000" w:themeColor="text1"/>
          <w:sz w:val="28"/>
          <w:szCs w:val="28"/>
        </w:rPr>
        <w:t>Ryan's unique blend of strategic vision and hands-on leadership has earned him international recognition. He's been named one of the World's Best Speakers in both Hospitality and Customer Experience by Global Gurus, captivating audiences with his inspiring storytelling and actionable insights.</w:t>
      </w:r>
    </w:p>
    <w:p w14:paraId="6C5E4EE9" w14:textId="77777777" w:rsidR="001A4F5B" w:rsidRPr="00F72A17" w:rsidRDefault="001A4F5B" w:rsidP="001A4F5B">
      <w:pPr>
        <w:shd w:val="clear" w:color="auto" w:fill="FFFFFF"/>
        <w:spacing w:before="100" w:beforeAutospacing="1" w:after="100" w:afterAutospacing="1"/>
        <w:rPr>
          <w:rFonts w:ascii="Arial" w:eastAsia="Times New Roman" w:hAnsi="Arial" w:cs="Arial"/>
          <w:color w:val="000000" w:themeColor="text1"/>
          <w:sz w:val="28"/>
          <w:szCs w:val="28"/>
        </w:rPr>
      </w:pPr>
      <w:r w:rsidRPr="00F72A17">
        <w:rPr>
          <w:rFonts w:ascii="Arial" w:eastAsia="Times New Roman" w:hAnsi="Arial" w:cs="Arial"/>
          <w:color w:val="000000" w:themeColor="text1"/>
          <w:sz w:val="28"/>
          <w:szCs w:val="28"/>
        </w:rPr>
        <w:t>As a member of the Forbes Business Council and an expert panelist for Newsweek, Ryan continues to shape the conversation around creating exceptional experiences in business.</w:t>
      </w:r>
    </w:p>
    <w:p w14:paraId="79062A71" w14:textId="77777777" w:rsidR="001A4F5B" w:rsidRPr="00F72A17" w:rsidRDefault="001A4F5B" w:rsidP="001A4F5B">
      <w:pPr>
        <w:shd w:val="clear" w:color="auto" w:fill="FFFFFF"/>
        <w:spacing w:before="100" w:beforeAutospacing="1" w:after="100" w:afterAutospacing="1"/>
        <w:rPr>
          <w:rFonts w:ascii="Arial" w:eastAsia="Times New Roman" w:hAnsi="Arial" w:cs="Arial"/>
          <w:color w:val="000000" w:themeColor="text1"/>
          <w:sz w:val="28"/>
          <w:szCs w:val="28"/>
        </w:rPr>
      </w:pPr>
      <w:r w:rsidRPr="00F72A17">
        <w:rPr>
          <w:rFonts w:ascii="Arial" w:eastAsia="Times New Roman" w:hAnsi="Arial" w:cs="Arial"/>
          <w:color w:val="000000" w:themeColor="text1"/>
          <w:sz w:val="28"/>
          <w:szCs w:val="28"/>
        </w:rPr>
        <w:t>Without further ado, please join me in giving a warm welcome to Ryan Minton!</w:t>
      </w:r>
    </w:p>
    <w:p w14:paraId="6F67A2EC" w14:textId="77777777" w:rsidR="00F72A17" w:rsidRPr="00F72A17" w:rsidRDefault="00F72A17" w:rsidP="00F41FFD">
      <w:pPr>
        <w:shd w:val="clear" w:color="auto" w:fill="FFFFFF"/>
        <w:spacing w:before="100" w:beforeAutospacing="1" w:after="100" w:afterAutospacing="1"/>
        <w:rPr>
          <w:rFonts w:ascii="Arial" w:eastAsia="Times New Roman" w:hAnsi="Arial" w:cs="Arial"/>
          <w:color w:val="000000" w:themeColor="text1"/>
          <w:sz w:val="28"/>
          <w:szCs w:val="28"/>
        </w:rPr>
      </w:pPr>
    </w:p>
    <w:p w14:paraId="42514DBA" w14:textId="0FD971E0" w:rsidR="00ED30B9" w:rsidRPr="00F72A17" w:rsidRDefault="00ED30B9" w:rsidP="0029016C">
      <w:pPr>
        <w:shd w:val="clear" w:color="auto" w:fill="FFFFFF"/>
        <w:spacing w:before="100" w:beforeAutospacing="1" w:after="100" w:afterAutospacing="1"/>
        <w:rPr>
          <w:rFonts w:ascii="Arial" w:eastAsia="Times New Roman" w:hAnsi="Arial" w:cs="Arial"/>
          <w:color w:val="000000" w:themeColor="text1"/>
          <w:sz w:val="28"/>
          <w:szCs w:val="28"/>
        </w:rPr>
      </w:pPr>
    </w:p>
    <w:sectPr w:rsidR="00ED30B9" w:rsidRPr="00F72A17" w:rsidSect="00280B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EC"/>
    <w:rsid w:val="000F1957"/>
    <w:rsid w:val="001A4F5B"/>
    <w:rsid w:val="00241323"/>
    <w:rsid w:val="00280BC3"/>
    <w:rsid w:val="0029016C"/>
    <w:rsid w:val="004E6AE0"/>
    <w:rsid w:val="005F790C"/>
    <w:rsid w:val="006824EB"/>
    <w:rsid w:val="007D78C9"/>
    <w:rsid w:val="008A287A"/>
    <w:rsid w:val="008A4CEC"/>
    <w:rsid w:val="008C5E3A"/>
    <w:rsid w:val="00A648AA"/>
    <w:rsid w:val="00C3020C"/>
    <w:rsid w:val="00E113C2"/>
    <w:rsid w:val="00E36984"/>
    <w:rsid w:val="00ED30B9"/>
    <w:rsid w:val="00F41FFD"/>
    <w:rsid w:val="00F42316"/>
    <w:rsid w:val="00F72A17"/>
    <w:rsid w:val="00F96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64E4"/>
  <w15:chartTrackingRefBased/>
  <w15:docId w15:val="{7562A5FD-56DA-B54D-AD2C-55A7C71F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4CE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F790C"/>
  </w:style>
  <w:style w:type="character" w:styleId="Hyperlink">
    <w:name w:val="Hyperlink"/>
    <w:basedOn w:val="DefaultParagraphFont"/>
    <w:uiPriority w:val="99"/>
    <w:unhideWhenUsed/>
    <w:rsid w:val="00F41FFD"/>
    <w:rPr>
      <w:color w:val="0000FF"/>
      <w:u w:val="single"/>
    </w:rPr>
  </w:style>
  <w:style w:type="character" w:styleId="UnresolvedMention">
    <w:name w:val="Unresolved Mention"/>
    <w:basedOn w:val="DefaultParagraphFont"/>
    <w:uiPriority w:val="99"/>
    <w:semiHidden/>
    <w:unhideWhenUsed/>
    <w:rsid w:val="00F72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95297">
      <w:bodyDiv w:val="1"/>
      <w:marLeft w:val="0"/>
      <w:marRight w:val="0"/>
      <w:marTop w:val="0"/>
      <w:marBottom w:val="0"/>
      <w:divBdr>
        <w:top w:val="none" w:sz="0" w:space="0" w:color="auto"/>
        <w:left w:val="none" w:sz="0" w:space="0" w:color="auto"/>
        <w:bottom w:val="none" w:sz="0" w:space="0" w:color="auto"/>
        <w:right w:val="none" w:sz="0" w:space="0" w:color="auto"/>
      </w:divBdr>
    </w:div>
    <w:div w:id="287011620">
      <w:bodyDiv w:val="1"/>
      <w:marLeft w:val="0"/>
      <w:marRight w:val="0"/>
      <w:marTop w:val="0"/>
      <w:marBottom w:val="0"/>
      <w:divBdr>
        <w:top w:val="none" w:sz="0" w:space="0" w:color="auto"/>
        <w:left w:val="none" w:sz="0" w:space="0" w:color="auto"/>
        <w:bottom w:val="none" w:sz="0" w:space="0" w:color="auto"/>
        <w:right w:val="none" w:sz="0" w:space="0" w:color="auto"/>
      </w:divBdr>
    </w:div>
    <w:div w:id="670452896">
      <w:bodyDiv w:val="1"/>
      <w:marLeft w:val="0"/>
      <w:marRight w:val="0"/>
      <w:marTop w:val="0"/>
      <w:marBottom w:val="0"/>
      <w:divBdr>
        <w:top w:val="none" w:sz="0" w:space="0" w:color="auto"/>
        <w:left w:val="none" w:sz="0" w:space="0" w:color="auto"/>
        <w:bottom w:val="none" w:sz="0" w:space="0" w:color="auto"/>
        <w:right w:val="none" w:sz="0" w:space="0" w:color="auto"/>
      </w:divBdr>
    </w:div>
    <w:div w:id="1295914723">
      <w:bodyDiv w:val="1"/>
      <w:marLeft w:val="0"/>
      <w:marRight w:val="0"/>
      <w:marTop w:val="0"/>
      <w:marBottom w:val="0"/>
      <w:divBdr>
        <w:top w:val="none" w:sz="0" w:space="0" w:color="auto"/>
        <w:left w:val="none" w:sz="0" w:space="0" w:color="auto"/>
        <w:bottom w:val="none" w:sz="0" w:space="0" w:color="auto"/>
        <w:right w:val="none" w:sz="0" w:space="0" w:color="auto"/>
      </w:divBdr>
      <w:divsChild>
        <w:div w:id="277026896">
          <w:marLeft w:val="0"/>
          <w:marRight w:val="0"/>
          <w:marTop w:val="0"/>
          <w:marBottom w:val="0"/>
          <w:divBdr>
            <w:top w:val="none" w:sz="0" w:space="0" w:color="auto"/>
            <w:left w:val="none" w:sz="0" w:space="0" w:color="auto"/>
            <w:bottom w:val="none" w:sz="0" w:space="0" w:color="auto"/>
            <w:right w:val="none" w:sz="0" w:space="0" w:color="auto"/>
          </w:divBdr>
          <w:divsChild>
            <w:div w:id="1639412728">
              <w:marLeft w:val="0"/>
              <w:marRight w:val="0"/>
              <w:marTop w:val="0"/>
              <w:marBottom w:val="0"/>
              <w:divBdr>
                <w:top w:val="none" w:sz="0" w:space="0" w:color="auto"/>
                <w:left w:val="none" w:sz="0" w:space="0" w:color="auto"/>
                <w:bottom w:val="none" w:sz="0" w:space="0" w:color="auto"/>
                <w:right w:val="none" w:sz="0" w:space="0" w:color="auto"/>
              </w:divBdr>
              <w:divsChild>
                <w:div w:id="18633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79317">
      <w:bodyDiv w:val="1"/>
      <w:marLeft w:val="0"/>
      <w:marRight w:val="0"/>
      <w:marTop w:val="0"/>
      <w:marBottom w:val="0"/>
      <w:divBdr>
        <w:top w:val="none" w:sz="0" w:space="0" w:color="auto"/>
        <w:left w:val="none" w:sz="0" w:space="0" w:color="auto"/>
        <w:bottom w:val="none" w:sz="0" w:space="0" w:color="auto"/>
        <w:right w:val="none" w:sz="0" w:space="0" w:color="auto"/>
      </w:divBdr>
    </w:div>
    <w:div w:id="186655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Geetha Kapahi</dc:creator>
  <cp:keywords/>
  <dc:description/>
  <cp:lastModifiedBy>Ryan Minton</cp:lastModifiedBy>
  <cp:revision>3</cp:revision>
  <dcterms:created xsi:type="dcterms:W3CDTF">2025-03-04T17:50:00Z</dcterms:created>
  <dcterms:modified xsi:type="dcterms:W3CDTF">2025-03-04T17:50:00Z</dcterms:modified>
</cp:coreProperties>
</file>